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8AA9C5A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77EF">
        <w:rPr>
          <w:rFonts w:ascii="Times New Roman" w:hAnsi="Times New Roman" w:cs="Times New Roman"/>
          <w:noProof/>
          <w:sz w:val="24"/>
          <w:szCs w:val="24"/>
        </w:rPr>
        <w:t>___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B077E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077E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12861975" w:rsidR="002D4AFC" w:rsidRPr="0051458D" w:rsidRDefault="005C7F01" w:rsidP="00B077E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_Hlk115885284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="00B077E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____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  <w:bookmarkEnd w:id="1"/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077EF">
              <w:rPr>
                <w:rFonts w:ascii="Times New Roman" w:hAnsi="Times New Roman" w:cs="Times New Roman"/>
                <w:noProof/>
                <w:sz w:val="24"/>
                <w:szCs w:val="24"/>
              </w:rPr>
              <w:t>_____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077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202</w:t>
            </w:r>
            <w:r w:rsidR="00B077E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</w:t>
            </w:r>
            <w:r w:rsidR="003E445C"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E445C" w:rsidRPr="0051458D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76C1FEEE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77E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B077E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077EF">
        <w:rPr>
          <w:rFonts w:ascii="Times New Roman" w:hAnsi="Times New Roman" w:cs="Times New Roman"/>
          <w:sz w:val="24"/>
          <w:szCs w:val="24"/>
        </w:rPr>
        <w:t xml:space="preserve"> </w:t>
      </w:r>
      <w:r w:rsidRPr="00B077E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B077EF">
        <w:rPr>
          <w:rFonts w:ascii="Times New Roman" w:hAnsi="Times New Roman" w:cs="Times New Roman"/>
          <w:sz w:val="24"/>
          <w:szCs w:val="24"/>
        </w:rPr>
        <w:t>,</w:t>
      </w:r>
      <w:r w:rsidR="00BC2342" w:rsidRPr="00B077E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077EF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077EF">
        <w:rPr>
          <w:rFonts w:ascii="Times New Roman" w:hAnsi="Times New Roman" w:cs="Times New Roman"/>
          <w:sz w:val="24"/>
          <w:szCs w:val="24"/>
        </w:rPr>
        <w:t xml:space="preserve"> </w:t>
      </w:r>
      <w:r w:rsidRPr="00B077EF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B077EF">
        <w:rPr>
          <w:rFonts w:ascii="Times New Roman" w:hAnsi="Times New Roman" w:cs="Times New Roman"/>
          <w:sz w:val="24"/>
          <w:szCs w:val="24"/>
        </w:rPr>
        <w:t>/</w:t>
      </w:r>
      <w:r w:rsidR="00B077EF" w:rsidRPr="00B077EF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B077EF" w:rsidRPr="00B077EF">
        <w:rPr>
          <w:rFonts w:ascii="Times New Roman" w:hAnsi="Times New Roman" w:cs="Times New Roman"/>
          <w:sz w:val="24"/>
          <w:szCs w:val="24"/>
        </w:rPr>
        <w:t>, в</w:t>
      </w:r>
      <w:r w:rsidR="00C8263E" w:rsidRPr="00B077EF">
        <w:rPr>
          <w:rFonts w:ascii="Times New Roman" w:hAnsi="Times New Roman" w:cs="Times New Roman"/>
          <w:sz w:val="24"/>
          <w:szCs w:val="24"/>
        </w:rPr>
        <w:t xml:space="preserve"> </w:t>
      </w:r>
      <w:r w:rsidR="00B077EF" w:rsidRPr="0051458D">
        <w:rPr>
          <w:rFonts w:ascii="Times New Roman" w:hAnsi="Times New Roman" w:cs="Times New Roman"/>
          <w:sz w:val="24"/>
          <w:szCs w:val="24"/>
        </w:rPr>
        <w:t>лице</w:t>
      </w:r>
      <w:r w:rsidR="00B077EF" w:rsidRPr="00B077EF">
        <w:rPr>
          <w:rFonts w:ascii="Times New Roman" w:hAnsi="Times New Roman" w:cs="Times New Roman"/>
          <w:sz w:val="24"/>
          <w:szCs w:val="24"/>
        </w:rPr>
        <w:t xml:space="preserve"> </w:t>
      </w:r>
      <w:r w:rsidR="00B077EF" w:rsidRPr="00B077EF">
        <w:rPr>
          <w:rFonts w:ascii="Times New Roman" w:hAnsi="Times New Roman" w:cs="Times New Roman"/>
          <w:color w:val="FF0000"/>
          <w:sz w:val="24"/>
          <w:szCs w:val="24"/>
        </w:rPr>
        <w:t>_</w:t>
      </w:r>
      <w:r w:rsidR="00B077E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____________</w:t>
      </w:r>
      <w:r w:rsidR="00B077EF" w:rsidRPr="00B077E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B077EF" w:rsidRPr="00B077EF">
        <w:rPr>
          <w:rFonts w:ascii="Times New Roman" w:hAnsi="Times New Roman" w:cs="Times New Roman"/>
          <w:sz w:val="24"/>
          <w:szCs w:val="24"/>
        </w:rPr>
        <w:t>_</w:t>
      </w:r>
      <w:r w:rsidR="00B077EF">
        <w:rPr>
          <w:rFonts w:ascii="Times New Roman" w:hAnsi="Times New Roman" w:cs="Times New Roman"/>
          <w:noProof/>
          <w:sz w:val="24"/>
          <w:szCs w:val="24"/>
        </w:rPr>
        <w:t>________________</w:t>
      </w:r>
      <w:r w:rsidR="00B077EF" w:rsidRPr="00B077EF">
        <w:rPr>
          <w:rFonts w:ascii="Times New Roman" w:hAnsi="Times New Roman" w:cs="Times New Roman"/>
          <w:sz w:val="24"/>
          <w:szCs w:val="24"/>
        </w:rPr>
        <w:t xml:space="preserve"> </w:t>
      </w:r>
      <w:r w:rsidR="00B077EF" w:rsidRPr="0009026D">
        <w:rPr>
          <w:rFonts w:ascii="Times New Roman" w:hAnsi="Times New Roman" w:cs="Times New Roman"/>
          <w:sz w:val="24"/>
          <w:szCs w:val="24"/>
        </w:rPr>
        <w:t>действующей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именуемая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2DF7BABB" w:rsidR="00A273F8" w:rsidRPr="0051458D" w:rsidRDefault="00B077EF" w:rsidP="00B077EF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273F8" w:rsidRPr="0051458D">
        <w:rPr>
          <w:rFonts w:ascii="Times New Roman" w:hAnsi="Times New Roman" w:cs="Times New Roman"/>
          <w:sz w:val="24"/>
          <w:szCs w:val="24"/>
        </w:rPr>
        <w:t xml:space="preserve"> 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37E2AB1A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r w:rsidR="00B077EF" w:rsidRPr="0051458D">
        <w:rPr>
          <w:rFonts w:ascii="Times New Roman" w:hAnsi="Times New Roman" w:cs="Times New Roman"/>
          <w:sz w:val="24"/>
          <w:szCs w:val="24"/>
        </w:rPr>
        <w:t>основании заключили</w:t>
      </w:r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8891C21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1860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50:28:0090109:</w:t>
      </w:r>
      <w:r w:rsidR="00B077EF" w:rsidRPr="0051458D">
        <w:rPr>
          <w:noProof/>
          <w:sz w:val="24"/>
          <w:szCs w:val="24"/>
        </w:rPr>
        <w:t>1600</w:t>
      </w:r>
      <w:r w:rsidR="00B077EF" w:rsidRPr="0051458D">
        <w:rPr>
          <w:sz w:val="24"/>
          <w:szCs w:val="24"/>
        </w:rPr>
        <w:t xml:space="preserve"> </w:t>
      </w:r>
      <w:proofErr w:type="gramStart"/>
      <w:r w:rsidR="00B077EF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Домодедово, д. Житнево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вид </w:t>
      </w:r>
      <w:proofErr w:type="gramStart"/>
      <w:r w:rsidR="00427C67" w:rsidRPr="0051458D">
        <w:rPr>
          <w:sz w:val="24"/>
          <w:szCs w:val="24"/>
        </w:rPr>
        <w:t>разрешенного</w:t>
      </w:r>
      <w:proofErr w:type="gramEnd"/>
      <w:r w:rsidR="00427C67" w:rsidRPr="0051458D">
        <w:rPr>
          <w:sz w:val="24"/>
          <w:szCs w:val="24"/>
        </w:rPr>
        <w:t xml:space="preserve">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4CE4D472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bookmarkStart w:id="2" w:name="_Hlk165888308"/>
      <w:r w:rsidR="00B077EF">
        <w:rPr>
          <w:sz w:val="24"/>
          <w:szCs w:val="24"/>
        </w:rPr>
        <w:t>___________</w:t>
      </w:r>
    </w:p>
    <w:p w14:paraId="0778A661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1.3.</w:t>
      </w:r>
      <w:r w:rsidRPr="00C63A58">
        <w:rPr>
          <w:rFonts w:eastAsia="Times New Roman"/>
          <w:sz w:val="24"/>
          <w:szCs w:val="24"/>
          <w:lang w:val="en-US"/>
        </w:rPr>
        <w:t> </w:t>
      </w:r>
      <w:r w:rsidRPr="00C63A58">
        <w:rPr>
          <w:rFonts w:eastAsia="Times New Roman"/>
          <w:sz w:val="24"/>
          <w:szCs w:val="24"/>
        </w:rPr>
        <w:t>На</w:t>
      </w:r>
      <w:r w:rsidRPr="00D713D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</w:t>
      </w:r>
      <w:r w:rsidRPr="00C63A58">
        <w:rPr>
          <w:rFonts w:eastAsia="Times New Roman"/>
          <w:sz w:val="24"/>
          <w:szCs w:val="24"/>
        </w:rPr>
        <w:t>частке</w:t>
      </w:r>
      <w:r w:rsidRPr="00D713D5">
        <w:rPr>
          <w:rFonts w:eastAsia="Times New Roman"/>
          <w:sz w:val="24"/>
          <w:szCs w:val="24"/>
        </w:rPr>
        <w:t xml:space="preserve"> </w:t>
      </w:r>
      <w:proofErr w:type="gramStart"/>
      <w:r w:rsidRPr="00C63A58">
        <w:rPr>
          <w:rFonts w:eastAsia="Times New Roman"/>
          <w:sz w:val="24"/>
          <w:szCs w:val="24"/>
        </w:rPr>
        <w:t>расположены</w:t>
      </w:r>
      <w:proofErr w:type="gramEnd"/>
      <w:r w:rsidRPr="00D713D5">
        <w:rPr>
          <w:rFonts w:eastAsia="Times New Roman"/>
          <w:sz w:val="24"/>
          <w:szCs w:val="24"/>
        </w:rPr>
        <w:t xml:space="preserve">: </w:t>
      </w:r>
    </w:p>
    <w:p w14:paraId="3A938D56" w14:textId="13C35F91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 xml:space="preserve">В </w:t>
      </w:r>
      <w:proofErr w:type="gramStart"/>
      <w:r w:rsidRPr="00D713D5">
        <w:rPr>
          <w:rFonts w:eastAsia="Times New Roman"/>
          <w:sz w:val="24"/>
          <w:szCs w:val="24"/>
        </w:rPr>
        <w:t>границах</w:t>
      </w:r>
      <w:proofErr w:type="gramEnd"/>
      <w:r w:rsidRPr="00D713D5">
        <w:rPr>
          <w:rFonts w:eastAsia="Times New Roman"/>
          <w:sz w:val="24"/>
          <w:szCs w:val="24"/>
        </w:rPr>
        <w:t xml:space="preserve"> земельного участка проходит сеть холодного водоснабжения, находящаяся в аренде МУП «Домодедовский водоканал». Покупатель обязан беспрепятственно допускать представителей собственников объектов, а также представителей организации, осуществляющей эксплуатацию указанных объектов, в целях обеспечения их безопасности. (В </w:t>
      </w:r>
      <w:proofErr w:type="gramStart"/>
      <w:r w:rsidRPr="00D713D5">
        <w:rPr>
          <w:rFonts w:eastAsia="Times New Roman"/>
          <w:sz w:val="24"/>
          <w:szCs w:val="24"/>
        </w:rPr>
        <w:t>случае</w:t>
      </w:r>
      <w:proofErr w:type="gramEnd"/>
      <w:r w:rsidRPr="00D713D5">
        <w:rPr>
          <w:rFonts w:eastAsia="Times New Roman"/>
          <w:sz w:val="24"/>
          <w:szCs w:val="24"/>
        </w:rPr>
        <w:t xml:space="preserve"> если земельный участок полностью или частично расположен в охранной зоне, установленной в отношении объектов.).</w:t>
      </w:r>
      <w:bookmarkEnd w:id="2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01B6F714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- Земельный участок полностью расположен в зоне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4.8.14 четвертой подзоны приаэродромной территории аэродрома Москва (Домодедово); Сектор 4.9.19 четвертой подзоны приаэродромной территории аэродрома Москва (Домодедово);</w:t>
      </w:r>
      <w:proofErr w:type="gramEnd"/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Третья подзона приаэродромной территории аэродрома    Москва   (Домодедово);   Четвертая   подзона   приаэродромной   территории аэродрома Москва (Домодедово); Шестая подзона приаэродромной   территории   аэродрома   Москва   (Домодедово);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Pr="0051458D">
        <w:rPr>
          <w:rFonts w:ascii="Times New Roman" w:hAnsi="Times New Roman" w:cs="Times New Roman"/>
          <w:noProof/>
          <w:sz w:val="24"/>
          <w:szCs w:val="24"/>
        </w:rPr>
        <w:lastRenderedPageBreak/>
        <w:t>- Земельный участок полностью расположен в зоне санитарной охраны источника питьевого и хозяйственно-бытового водоснабжения – подольско-маячковского водоносного горизонта, эксплуатируемого скважиной №1.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 На земельном участке имеются ограничения, предусмотренные ст.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18AD6E08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r w:rsidR="00B077EF" w:rsidRPr="0051458D">
        <w:rPr>
          <w:sz w:val="24"/>
          <w:szCs w:val="24"/>
          <w:lang w:val="ru-RU"/>
        </w:rPr>
        <w:t>с</w:t>
      </w:r>
      <w:r w:rsidR="00B077EF">
        <w:rPr>
          <w:sz w:val="24"/>
          <w:szCs w:val="24"/>
          <w:lang w:val="ru-RU"/>
        </w:rPr>
        <w:t>____________</w:t>
      </w:r>
      <w:r w:rsidR="00B077EF" w:rsidRPr="0051458D">
        <w:rPr>
          <w:sz w:val="24"/>
          <w:szCs w:val="24"/>
          <w:lang w:val="ru-RU"/>
        </w:rPr>
        <w:t xml:space="preserve"> </w:t>
      </w:r>
      <w:r w:rsidR="00B077EF" w:rsidRPr="00181BD5">
        <w:rPr>
          <w:sz w:val="24"/>
          <w:szCs w:val="24"/>
          <w:lang w:val="ru-RU"/>
        </w:rPr>
        <w:t>и</w:t>
      </w:r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237AAB8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B077EF">
        <w:rPr>
          <w:sz w:val="24"/>
          <w:szCs w:val="24"/>
          <w:lang w:val="ru-RU"/>
        </w:rPr>
        <w:t>, КБК ____________.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40F79027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B077EF">
        <w:rPr>
          <w:sz w:val="24"/>
          <w:szCs w:val="24"/>
          <w:lang w:val="ru-RU"/>
        </w:rPr>
        <w:t>, КБК ____________.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181BD5">
        <w:rPr>
          <w:rFonts w:ascii="Times New Roman" w:hAnsi="Times New Roman" w:cs="Times New Roman"/>
          <w:lang w:eastAsia="zh-CN"/>
        </w:rPr>
        <w:t>С даты</w:t>
      </w:r>
      <w:proofErr w:type="gramEnd"/>
      <w:r w:rsidRPr="00181BD5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</w:t>
      </w:r>
      <w:proofErr w:type="gramStart"/>
      <w:r w:rsidR="003230D3" w:rsidRPr="0051458D">
        <w:rPr>
          <w:sz w:val="24"/>
          <w:szCs w:val="24"/>
          <w:lang w:val="ru-RU"/>
        </w:rPr>
        <w:t>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  <w:proofErr w:type="gramEnd"/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</w:t>
      </w:r>
      <w:proofErr w:type="gramStart"/>
      <w:r w:rsidR="0081121E" w:rsidRPr="0051458D">
        <w:rPr>
          <w:sz w:val="24"/>
          <w:szCs w:val="24"/>
          <w:lang w:val="ru-RU"/>
        </w:rPr>
        <w:t>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  <w:proofErr w:type="gramEnd"/>
      <w:r w:rsidR="0081121E" w:rsidRPr="0051458D">
        <w:rPr>
          <w:sz w:val="24"/>
          <w:szCs w:val="24"/>
          <w:lang w:val="ru-RU"/>
        </w:rPr>
        <w:t xml:space="preserve">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B077EF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B077EF">
              <w:rPr>
                <w:sz w:val="24"/>
                <w:szCs w:val="24"/>
                <w:lang w:val="ru-RU"/>
              </w:rPr>
              <w:t>:</w:t>
            </w:r>
            <w:r w:rsidR="005368D3" w:rsidRPr="00B077E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B077EF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B077EF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79E81AFB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</w:t>
            </w:r>
            <w:r w:rsidR="00B077EF" w:rsidRPr="0051458D">
              <w:rPr>
                <w:sz w:val="24"/>
                <w:szCs w:val="24"/>
                <w:lang w:val="ru-RU"/>
              </w:rPr>
              <w:t>КС 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</w:t>
            </w:r>
            <w:r w:rsidR="00B077EF" w:rsidRPr="0051458D">
              <w:rPr>
                <w:sz w:val="24"/>
                <w:szCs w:val="24"/>
                <w:lang w:val="ru-RU"/>
              </w:rPr>
              <w:t>в ГУ</w:t>
            </w:r>
            <w:r w:rsidRPr="0051458D">
              <w:rPr>
                <w:noProof/>
                <w:sz w:val="24"/>
                <w:szCs w:val="24"/>
                <w:lang w:val="ru-RU"/>
              </w:rPr>
              <w:t xml:space="preserve">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B077EF">
              <w:rPr>
                <w:sz w:val="24"/>
                <w:szCs w:val="24"/>
                <w:lang w:val="ru-RU"/>
              </w:rPr>
              <w:t>, КБК ____________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C4988FF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C2C69EB" w14:textId="08B6004F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6EFDD1AF" w14:textId="1A622940" w:rsidR="00B077EF" w:rsidRDefault="006721C7" w:rsidP="00B077EF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B077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0707145" w14:textId="0D902C3D" w:rsidR="005C1CF5" w:rsidRPr="00B077EF" w:rsidRDefault="005C1CF5" w:rsidP="00B077EF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2D54DB2" w14:textId="77777777" w:rsidR="00B077EF" w:rsidRPr="0051458D" w:rsidRDefault="00B077EF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077E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0EA5AEE9" w:rsidR="00B478E1" w:rsidRPr="0051458D" w:rsidRDefault="00B478E1" w:rsidP="00B077E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="00B077E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="00B077EF">
              <w:rPr>
                <w:rFonts w:ascii="Times New Roman" w:hAnsi="Times New Roman" w:cs="Times New Roman"/>
                <w:noProof/>
                <w:sz w:val="24"/>
                <w:szCs w:val="24"/>
              </w:rPr>
              <w:t>_______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077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202</w:t>
            </w:r>
            <w:r w:rsidR="00B077E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</w:t>
            </w:r>
            <w:r w:rsidR="000141C2"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141C2" w:rsidRPr="0051458D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45024D18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77E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B077E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077EF">
        <w:rPr>
          <w:rFonts w:ascii="Times New Roman" w:hAnsi="Times New Roman" w:cs="Times New Roman"/>
          <w:sz w:val="24"/>
          <w:szCs w:val="24"/>
        </w:rPr>
        <w:t xml:space="preserve"> </w:t>
      </w:r>
      <w:r w:rsidRPr="00B077E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B077E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077EF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077EF">
        <w:rPr>
          <w:rFonts w:ascii="Times New Roman" w:hAnsi="Times New Roman" w:cs="Times New Roman"/>
          <w:sz w:val="24"/>
          <w:szCs w:val="24"/>
        </w:rPr>
        <w:t xml:space="preserve"> </w:t>
      </w:r>
      <w:r w:rsidRPr="00B077EF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B077EF">
        <w:rPr>
          <w:rFonts w:ascii="Times New Roman" w:hAnsi="Times New Roman" w:cs="Times New Roman"/>
          <w:sz w:val="24"/>
          <w:szCs w:val="24"/>
        </w:rPr>
        <w:t>/</w:t>
      </w:r>
      <w:r w:rsidR="00B077EF" w:rsidRPr="00B077EF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B077EF" w:rsidRPr="00B077EF">
        <w:rPr>
          <w:rFonts w:ascii="Times New Roman" w:hAnsi="Times New Roman" w:cs="Times New Roman"/>
          <w:sz w:val="24"/>
          <w:szCs w:val="24"/>
        </w:rPr>
        <w:t>, в</w:t>
      </w:r>
      <w:r w:rsidR="00680E7F" w:rsidRPr="00B077EF">
        <w:rPr>
          <w:rFonts w:ascii="Times New Roman" w:hAnsi="Times New Roman" w:cs="Times New Roman"/>
          <w:sz w:val="24"/>
          <w:szCs w:val="24"/>
        </w:rPr>
        <w:t xml:space="preserve"> </w:t>
      </w:r>
      <w:r w:rsidR="00B077EF" w:rsidRPr="0051458D">
        <w:rPr>
          <w:rFonts w:ascii="Times New Roman" w:hAnsi="Times New Roman" w:cs="Times New Roman"/>
          <w:sz w:val="24"/>
          <w:szCs w:val="24"/>
        </w:rPr>
        <w:t>лице</w:t>
      </w:r>
      <w:r w:rsidR="00B077EF" w:rsidRPr="00B077EF">
        <w:rPr>
          <w:rFonts w:ascii="Times New Roman" w:hAnsi="Times New Roman" w:cs="Times New Roman"/>
          <w:sz w:val="24"/>
          <w:szCs w:val="24"/>
        </w:rPr>
        <w:t xml:space="preserve"> _</w:t>
      </w:r>
      <w:r w:rsidR="00B077EF"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r w:rsidR="00B077EF" w:rsidRPr="00B077E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B077EF" w:rsidRPr="00B077EF">
        <w:rPr>
          <w:rFonts w:ascii="Times New Roman" w:hAnsi="Times New Roman" w:cs="Times New Roman"/>
          <w:sz w:val="24"/>
          <w:szCs w:val="24"/>
        </w:rPr>
        <w:t>_</w:t>
      </w:r>
      <w:r w:rsidR="00B077EF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B077EF" w:rsidRPr="00B077EF">
        <w:rPr>
          <w:rFonts w:ascii="Times New Roman" w:hAnsi="Times New Roman" w:cs="Times New Roman"/>
          <w:sz w:val="24"/>
          <w:szCs w:val="24"/>
        </w:rPr>
        <w:t xml:space="preserve"> </w:t>
      </w:r>
      <w:r w:rsidR="00B077EF" w:rsidRPr="0009026D">
        <w:rPr>
          <w:rFonts w:ascii="Times New Roman" w:hAnsi="Times New Roman" w:cs="Times New Roman"/>
          <w:sz w:val="24"/>
          <w:szCs w:val="24"/>
        </w:rPr>
        <w:t>действующей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именуемая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A8C08AA" w14:textId="716D85E2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354A81" w14:textId="41A13B4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 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51CDE5E4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B077EF">
        <w:rPr>
          <w:rFonts w:ascii="Times New Roman" w:hAnsi="Times New Roman" w:cs="Times New Roman"/>
          <w:sz w:val="24"/>
          <w:szCs w:val="24"/>
        </w:rPr>
        <w:t xml:space="preserve"> «</w:t>
      </w:r>
      <w:r w:rsidR="00B077EF">
        <w:rPr>
          <w:rFonts w:ascii="Times New Roman" w:hAnsi="Times New Roman" w:cs="Times New Roman"/>
          <w:noProof/>
          <w:sz w:val="24"/>
          <w:szCs w:val="24"/>
        </w:rPr>
        <w:t>___</w:t>
      </w:r>
      <w:r w:rsidR="001D2138" w:rsidRPr="00B077EF">
        <w:rPr>
          <w:rFonts w:ascii="Times New Roman" w:hAnsi="Times New Roman" w:cs="Times New Roman"/>
          <w:sz w:val="24"/>
          <w:szCs w:val="24"/>
        </w:rPr>
        <w:t xml:space="preserve">» </w:t>
      </w:r>
      <w:r w:rsidR="00B077EF">
        <w:rPr>
          <w:rFonts w:ascii="Times New Roman" w:hAnsi="Times New Roman" w:cs="Times New Roman"/>
          <w:noProof/>
          <w:sz w:val="24"/>
          <w:szCs w:val="24"/>
        </w:rPr>
        <w:t>______</w:t>
      </w:r>
      <w:r w:rsidR="00011786" w:rsidRPr="00B077EF">
        <w:rPr>
          <w:rFonts w:ascii="Times New Roman" w:hAnsi="Times New Roman" w:cs="Times New Roman"/>
          <w:sz w:val="24"/>
          <w:szCs w:val="24"/>
        </w:rPr>
        <w:t xml:space="preserve"> </w:t>
      </w:r>
      <w:r w:rsidR="00B077EF">
        <w:rPr>
          <w:rFonts w:ascii="Times New Roman" w:hAnsi="Times New Roman" w:cs="Times New Roman"/>
          <w:noProof/>
          <w:sz w:val="24"/>
          <w:szCs w:val="24"/>
        </w:rPr>
        <w:t>202__</w:t>
      </w:r>
      <w:r w:rsidR="001D2138" w:rsidRPr="00B077EF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51458D">
        <w:rPr>
          <w:rFonts w:ascii="Times New Roman" w:hAnsi="Times New Roman" w:cs="Times New Roman"/>
          <w:sz w:val="24"/>
          <w:szCs w:val="24"/>
        </w:rPr>
        <w:t>года</w:t>
      </w:r>
      <w:r w:rsidR="001D2138" w:rsidRPr="00B077EF">
        <w:rPr>
          <w:rFonts w:ascii="Times New Roman" w:hAnsi="Times New Roman" w:cs="Times New Roman"/>
          <w:sz w:val="24"/>
          <w:szCs w:val="24"/>
        </w:rPr>
        <w:t xml:space="preserve">  № 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б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1860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50:28:0090109:1600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Домодедово, д. Житнево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616BB256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B3157C" w14:textId="77777777" w:rsidR="00A269F7" w:rsidRDefault="00A269F7" w:rsidP="00195C19">
      <w:r>
        <w:separator/>
      </w:r>
    </w:p>
  </w:endnote>
  <w:endnote w:type="continuationSeparator" w:id="0">
    <w:p w14:paraId="16EB589A" w14:textId="77777777" w:rsidR="00A269F7" w:rsidRDefault="00A269F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8779B" w14:textId="77777777" w:rsidR="00A269F7" w:rsidRDefault="00A269F7" w:rsidP="00195C19">
      <w:r>
        <w:separator/>
      </w:r>
    </w:p>
  </w:footnote>
  <w:footnote w:type="continuationSeparator" w:id="0">
    <w:p w14:paraId="57853BD1" w14:textId="77777777" w:rsidR="00A269F7" w:rsidRDefault="00A269F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6B9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69F7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7EF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00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6EC61A-97F3-485D-BF69-C80999234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Джиоева Т.С.</cp:lastModifiedBy>
  <cp:revision>2</cp:revision>
  <cp:lastPrinted>2022-02-16T11:57:00Z</cp:lastPrinted>
  <dcterms:created xsi:type="dcterms:W3CDTF">2024-08-27T05:45:00Z</dcterms:created>
  <dcterms:modified xsi:type="dcterms:W3CDTF">2024-08-27T05:45:00Z</dcterms:modified>
</cp:coreProperties>
</file>